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550D" w14:textId="1C027C07" w:rsidR="009C755B" w:rsidRDefault="00FC533B" w:rsidP="009C755B">
      <w:pPr>
        <w:pStyle w:val="Sansinterligne"/>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Q</w:t>
      </w:r>
      <w:r w:rsidR="00E920AF" w:rsidRPr="009C755B">
        <w:rPr>
          <w:rFonts w:ascii="Times New Roman" w:hAnsi="Times New Roman" w:cs="Times New Roman"/>
          <w:b/>
          <w:bCs/>
          <w:sz w:val="24"/>
          <w:szCs w:val="24"/>
          <w:u w:val="single"/>
        </w:rPr>
        <w:t xml:space="preserve">uestions </w:t>
      </w:r>
      <w:r>
        <w:rPr>
          <w:rFonts w:ascii="Times New Roman" w:hAnsi="Times New Roman" w:cs="Times New Roman"/>
          <w:b/>
          <w:bCs/>
          <w:sz w:val="24"/>
          <w:szCs w:val="24"/>
          <w:u w:val="single"/>
        </w:rPr>
        <w:t xml:space="preserve">Réponses liste </w:t>
      </w:r>
      <w:r w:rsidR="001A411F">
        <w:rPr>
          <w:rFonts w:ascii="Times New Roman" w:hAnsi="Times New Roman" w:cs="Times New Roman"/>
          <w:b/>
          <w:bCs/>
          <w:sz w:val="24"/>
          <w:szCs w:val="24"/>
          <w:u w:val="single"/>
        </w:rPr>
        <w:t>Dominique Bavoil</w:t>
      </w:r>
    </w:p>
    <w:p w14:paraId="7BC63AF0" w14:textId="77777777" w:rsidR="00DA3516" w:rsidRDefault="00DA3516" w:rsidP="009C755B">
      <w:pPr>
        <w:pStyle w:val="Sansinterligne"/>
        <w:jc w:val="center"/>
        <w:rPr>
          <w:rFonts w:ascii="Times New Roman" w:hAnsi="Times New Roman" w:cs="Times New Roman"/>
          <w:b/>
          <w:bCs/>
          <w:sz w:val="24"/>
          <w:szCs w:val="24"/>
          <w:u w:val="single"/>
        </w:rPr>
      </w:pPr>
    </w:p>
    <w:p w14:paraId="0FA5E040" w14:textId="77777777" w:rsidR="00DA3516" w:rsidRPr="009C755B" w:rsidRDefault="00DA3516" w:rsidP="009C755B">
      <w:pPr>
        <w:pStyle w:val="Sansinterligne"/>
        <w:jc w:val="center"/>
        <w:rPr>
          <w:rFonts w:ascii="Times New Roman" w:hAnsi="Times New Roman" w:cs="Times New Roman"/>
          <w:b/>
          <w:bCs/>
          <w:sz w:val="24"/>
          <w:szCs w:val="24"/>
          <w:u w:val="single"/>
        </w:rPr>
      </w:pPr>
    </w:p>
    <w:p w14:paraId="4F2C22DF" w14:textId="0DB05370" w:rsidR="004C0B81"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 xml:space="preserve">Réunion du </w:t>
      </w:r>
      <w:r w:rsidR="001A411F">
        <w:rPr>
          <w:rFonts w:ascii="Times New Roman" w:hAnsi="Times New Roman" w:cs="Times New Roman"/>
          <w:sz w:val="24"/>
          <w:szCs w:val="24"/>
        </w:rPr>
        <w:t>jeudi 5</w:t>
      </w:r>
      <w:r>
        <w:rPr>
          <w:rFonts w:ascii="Times New Roman" w:hAnsi="Times New Roman" w:cs="Times New Roman"/>
          <w:sz w:val="24"/>
          <w:szCs w:val="24"/>
        </w:rPr>
        <w:t xml:space="preserve"> mars.</w:t>
      </w:r>
    </w:p>
    <w:p w14:paraId="78C264C0" w14:textId="47F2F84B" w:rsidR="00FC533B"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br/>
        <w:t>Présents :</w:t>
      </w:r>
    </w:p>
    <w:p w14:paraId="7FD39C65" w14:textId="007DD22F" w:rsidR="009C755B"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pour l’Association de Beauséjour</w:t>
      </w:r>
      <w:r w:rsidR="005B3AB0">
        <w:rPr>
          <w:rFonts w:ascii="Times New Roman" w:hAnsi="Times New Roman" w:cs="Times New Roman"/>
          <w:sz w:val="24"/>
          <w:szCs w:val="24"/>
        </w:rPr>
        <w:t xml:space="preserve"> : </w:t>
      </w:r>
      <w:r>
        <w:rPr>
          <w:rFonts w:ascii="Times New Roman" w:hAnsi="Times New Roman" w:cs="Times New Roman"/>
          <w:sz w:val="24"/>
          <w:szCs w:val="24"/>
        </w:rPr>
        <w:t>Anne Morel et JP Romeuf</w:t>
      </w:r>
    </w:p>
    <w:p w14:paraId="76DD56F7" w14:textId="77777777" w:rsidR="004C0B81" w:rsidRDefault="004C0B81" w:rsidP="009C755B">
      <w:pPr>
        <w:pStyle w:val="Sansinterligne"/>
        <w:rPr>
          <w:rFonts w:ascii="Times New Roman" w:hAnsi="Times New Roman" w:cs="Times New Roman"/>
          <w:sz w:val="24"/>
          <w:szCs w:val="24"/>
        </w:rPr>
      </w:pPr>
    </w:p>
    <w:p w14:paraId="627C3283" w14:textId="3D73A69E" w:rsidR="004C0B81" w:rsidRDefault="00FC533B" w:rsidP="009C755B">
      <w:pPr>
        <w:pStyle w:val="Sansinterligne"/>
        <w:rPr>
          <w:rFonts w:ascii="Times New Roman" w:hAnsi="Times New Roman" w:cs="Times New Roman"/>
          <w:sz w:val="24"/>
          <w:szCs w:val="24"/>
        </w:rPr>
      </w:pPr>
      <w:r>
        <w:rPr>
          <w:rFonts w:ascii="Times New Roman" w:hAnsi="Times New Roman" w:cs="Times New Roman"/>
          <w:sz w:val="24"/>
          <w:szCs w:val="24"/>
        </w:rPr>
        <w:t>pour la liste « </w:t>
      </w:r>
      <w:r w:rsidR="001A411F">
        <w:rPr>
          <w:rFonts w:ascii="Times New Roman" w:hAnsi="Times New Roman" w:cs="Times New Roman"/>
          <w:sz w:val="24"/>
          <w:szCs w:val="24"/>
        </w:rPr>
        <w:t>LORA</w:t>
      </w:r>
      <w:r>
        <w:rPr>
          <w:rFonts w:ascii="Times New Roman" w:hAnsi="Times New Roman" w:cs="Times New Roman"/>
          <w:sz w:val="24"/>
          <w:szCs w:val="24"/>
        </w:rPr>
        <w:t xml:space="preserve">» </w:t>
      </w:r>
    </w:p>
    <w:p w14:paraId="558DA866" w14:textId="25792BB8" w:rsidR="00FC533B" w:rsidRDefault="001A411F" w:rsidP="009C755B">
      <w:pPr>
        <w:pStyle w:val="Sansinterligne"/>
        <w:rPr>
          <w:rFonts w:ascii="Times New Roman" w:hAnsi="Times New Roman" w:cs="Times New Roman"/>
          <w:sz w:val="24"/>
          <w:szCs w:val="24"/>
        </w:rPr>
      </w:pPr>
      <w:r>
        <w:rPr>
          <w:rFonts w:ascii="Times New Roman" w:hAnsi="Times New Roman" w:cs="Times New Roman"/>
          <w:sz w:val="24"/>
          <w:szCs w:val="24"/>
        </w:rPr>
        <w:t xml:space="preserve">Dominique Bavoil, Bernadette Blondel, </w:t>
      </w:r>
      <w:r w:rsidR="00CF0D8C">
        <w:rPr>
          <w:rFonts w:ascii="Times New Roman" w:hAnsi="Times New Roman" w:cs="Times New Roman"/>
          <w:sz w:val="24"/>
          <w:szCs w:val="24"/>
        </w:rPr>
        <w:t>Anne-Marie</w:t>
      </w:r>
      <w:r>
        <w:rPr>
          <w:rFonts w:ascii="Times New Roman" w:hAnsi="Times New Roman" w:cs="Times New Roman"/>
          <w:sz w:val="24"/>
          <w:szCs w:val="24"/>
        </w:rPr>
        <w:t xml:space="preserve"> Materne, Caroline Nouveau</w:t>
      </w:r>
    </w:p>
    <w:p w14:paraId="1FA751B4" w14:textId="77777777" w:rsidR="004C0B81" w:rsidRDefault="004C0B81" w:rsidP="009C755B">
      <w:pPr>
        <w:pStyle w:val="Sansinterligne"/>
        <w:rPr>
          <w:rFonts w:ascii="Times New Roman" w:hAnsi="Times New Roman" w:cs="Times New Roman"/>
          <w:sz w:val="24"/>
          <w:szCs w:val="24"/>
        </w:rPr>
      </w:pPr>
    </w:p>
    <w:p w14:paraId="57CEAF86" w14:textId="7CB71B75" w:rsidR="00FC533B" w:rsidRDefault="006758A8" w:rsidP="009C755B">
      <w:pPr>
        <w:pStyle w:val="Sansinterligne"/>
        <w:rPr>
          <w:rFonts w:ascii="Times New Roman" w:hAnsi="Times New Roman" w:cs="Times New Roman"/>
          <w:sz w:val="24"/>
          <w:szCs w:val="24"/>
        </w:rPr>
      </w:pPr>
      <w:r>
        <w:rPr>
          <w:rFonts w:ascii="Times New Roman" w:hAnsi="Times New Roman" w:cs="Times New Roman"/>
          <w:sz w:val="24"/>
          <w:szCs w:val="24"/>
        </w:rPr>
        <w:t>O</w:t>
      </w:r>
      <w:r w:rsidR="00FC533B">
        <w:rPr>
          <w:rFonts w:ascii="Times New Roman" w:hAnsi="Times New Roman" w:cs="Times New Roman"/>
          <w:sz w:val="24"/>
          <w:szCs w:val="24"/>
        </w:rPr>
        <w:t>bjectif</w:t>
      </w:r>
      <w:r>
        <w:rPr>
          <w:rFonts w:ascii="Times New Roman" w:hAnsi="Times New Roman" w:cs="Times New Roman"/>
          <w:sz w:val="24"/>
          <w:szCs w:val="24"/>
        </w:rPr>
        <w:t> : R</w:t>
      </w:r>
      <w:r w:rsidR="00FC533B">
        <w:rPr>
          <w:rFonts w:ascii="Times New Roman" w:hAnsi="Times New Roman" w:cs="Times New Roman"/>
          <w:sz w:val="24"/>
          <w:szCs w:val="24"/>
        </w:rPr>
        <w:t xml:space="preserve">ecueillir les intentions de la liste concernant le quartier de Beauséjour. </w:t>
      </w:r>
    </w:p>
    <w:p w14:paraId="266188D2" w14:textId="77777777" w:rsidR="006758A8" w:rsidRDefault="006758A8" w:rsidP="009C755B">
      <w:pPr>
        <w:pStyle w:val="Sansinterligne"/>
        <w:rPr>
          <w:rFonts w:ascii="Times New Roman" w:hAnsi="Times New Roman" w:cs="Times New Roman"/>
          <w:sz w:val="24"/>
          <w:szCs w:val="24"/>
        </w:rPr>
      </w:pPr>
    </w:p>
    <w:p w14:paraId="5F32D2DF" w14:textId="6CA107E8" w:rsidR="00EC39BF" w:rsidRPr="009C755B" w:rsidRDefault="008B2D9F" w:rsidP="009C755B">
      <w:pPr>
        <w:pStyle w:val="Sansinterligne"/>
        <w:numPr>
          <w:ilvl w:val="0"/>
          <w:numId w:val="2"/>
        </w:numPr>
        <w:rPr>
          <w:rFonts w:ascii="Times New Roman" w:hAnsi="Times New Roman" w:cs="Times New Roman"/>
          <w:sz w:val="24"/>
          <w:szCs w:val="24"/>
        </w:rPr>
      </w:pPr>
      <w:r w:rsidRPr="009C755B">
        <w:rPr>
          <w:rFonts w:ascii="Times New Roman" w:hAnsi="Times New Roman" w:cs="Times New Roman"/>
          <w:sz w:val="24"/>
          <w:szCs w:val="24"/>
          <w:u w:val="single"/>
        </w:rPr>
        <w:t xml:space="preserve">Montabé- </w:t>
      </w:r>
      <w:r w:rsidR="00E920AF" w:rsidRPr="009C755B">
        <w:rPr>
          <w:rFonts w:ascii="Times New Roman" w:hAnsi="Times New Roman" w:cs="Times New Roman"/>
          <w:sz w:val="24"/>
          <w:szCs w:val="24"/>
          <w:u w:val="single"/>
        </w:rPr>
        <w:t>Inondations</w:t>
      </w:r>
      <w:r w:rsidR="00EC39BF" w:rsidRPr="009C755B">
        <w:rPr>
          <w:rFonts w:ascii="Times New Roman" w:hAnsi="Times New Roman" w:cs="Times New Roman"/>
          <w:sz w:val="24"/>
          <w:szCs w:val="24"/>
          <w:u w:val="single"/>
        </w:rPr>
        <w:t> :</w:t>
      </w:r>
    </w:p>
    <w:p w14:paraId="6B2E30B4" w14:textId="77777777" w:rsidR="009C755B" w:rsidRPr="009C755B" w:rsidRDefault="009C755B" w:rsidP="009C755B">
      <w:pPr>
        <w:pStyle w:val="Sansinterligne"/>
        <w:ind w:left="720"/>
        <w:rPr>
          <w:rFonts w:ascii="Times New Roman" w:hAnsi="Times New Roman" w:cs="Times New Roman"/>
          <w:sz w:val="24"/>
          <w:szCs w:val="24"/>
        </w:rPr>
      </w:pPr>
    </w:p>
    <w:p w14:paraId="39E4296B" w14:textId="6939C77F" w:rsidR="00E8644E" w:rsidRDefault="00FC533B" w:rsidP="00C60A77">
      <w:pPr>
        <w:pStyle w:val="Sansinterligne"/>
        <w:rPr>
          <w:rFonts w:ascii="Times New Roman" w:hAnsi="Times New Roman" w:cs="Times New Roman"/>
          <w:color w:val="EE0000"/>
          <w:sz w:val="24"/>
          <w:szCs w:val="24"/>
        </w:rPr>
      </w:pPr>
      <w:r w:rsidRPr="004C0B81">
        <w:rPr>
          <w:rFonts w:ascii="Times New Roman" w:hAnsi="Times New Roman" w:cs="Times New Roman"/>
          <w:i/>
          <w:iCs/>
          <w:sz w:val="24"/>
          <w:szCs w:val="24"/>
        </w:rPr>
        <w:t>I</w:t>
      </w:r>
      <w:r w:rsidR="008B2D9F" w:rsidRPr="004C0B81">
        <w:rPr>
          <w:rFonts w:ascii="Times New Roman" w:hAnsi="Times New Roman" w:cs="Times New Roman"/>
          <w:i/>
          <w:iCs/>
          <w:sz w:val="24"/>
          <w:szCs w:val="24"/>
        </w:rPr>
        <w:t>nondations</w:t>
      </w:r>
      <w:r w:rsidR="00D051A3">
        <w:rPr>
          <w:rFonts w:ascii="Times New Roman" w:hAnsi="Times New Roman" w:cs="Times New Roman"/>
          <w:sz w:val="24"/>
          <w:szCs w:val="24"/>
        </w:rPr>
        <w:t xml:space="preserve"> : </w:t>
      </w:r>
      <w:r w:rsidR="00E8644E">
        <w:rPr>
          <w:rFonts w:ascii="Times New Roman" w:hAnsi="Times New Roman" w:cs="Times New Roman"/>
          <w:sz w:val="24"/>
          <w:szCs w:val="24"/>
        </w:rPr>
        <w:t xml:space="preserve"> le goulet que constitue le passage sous le talus RATP</w:t>
      </w:r>
      <w:r w:rsidR="001A411F">
        <w:rPr>
          <w:rFonts w:ascii="Times New Roman" w:hAnsi="Times New Roman" w:cs="Times New Roman"/>
          <w:sz w:val="24"/>
          <w:szCs w:val="24"/>
        </w:rPr>
        <w:t xml:space="preserve"> ainsi que le passage des trois ponts situés en amont sont à l’étude pour être reconstruit</w:t>
      </w:r>
      <w:r w:rsidR="00D051A3">
        <w:rPr>
          <w:rFonts w:ascii="Times New Roman" w:hAnsi="Times New Roman" w:cs="Times New Roman"/>
          <w:sz w:val="24"/>
          <w:szCs w:val="24"/>
        </w:rPr>
        <w:t>s</w:t>
      </w:r>
      <w:r w:rsidR="001A411F">
        <w:rPr>
          <w:rFonts w:ascii="Times New Roman" w:hAnsi="Times New Roman" w:cs="Times New Roman"/>
          <w:sz w:val="24"/>
          <w:szCs w:val="24"/>
        </w:rPr>
        <w:t xml:space="preserve"> et élargis</w:t>
      </w:r>
      <w:r w:rsidR="00E8644E">
        <w:rPr>
          <w:rFonts w:ascii="Times New Roman" w:hAnsi="Times New Roman" w:cs="Times New Roman"/>
          <w:sz w:val="24"/>
          <w:szCs w:val="24"/>
        </w:rPr>
        <w:t xml:space="preserve">. </w:t>
      </w:r>
      <w:r w:rsidR="001A411F">
        <w:rPr>
          <w:rFonts w:ascii="Times New Roman" w:hAnsi="Times New Roman" w:cs="Times New Roman"/>
          <w:sz w:val="24"/>
          <w:szCs w:val="24"/>
        </w:rPr>
        <w:t xml:space="preserve">Le travail se fera dans le cadre de la loi GEMAPI qui permet d’obtenir des moyens pour agir dans le cadre d’une renaturation sur la prévention des risques d’inondation. </w:t>
      </w:r>
    </w:p>
    <w:p w14:paraId="72862CB2" w14:textId="77777777" w:rsidR="00C60A77" w:rsidRDefault="00C60A77" w:rsidP="00C60A77">
      <w:pPr>
        <w:pStyle w:val="Sansinterligne"/>
        <w:rPr>
          <w:rStyle w:val="ox-4802b1ee05-s1"/>
          <w:rFonts w:eastAsiaTheme="majorEastAsia"/>
        </w:rPr>
      </w:pPr>
    </w:p>
    <w:p w14:paraId="5A482D81" w14:textId="26DD87BB" w:rsidR="004E4B41" w:rsidRPr="00F53BF7" w:rsidRDefault="00E8644E" w:rsidP="004E4B41">
      <w:pPr>
        <w:pStyle w:val="ox-4802b1ee05-p2"/>
        <w:spacing w:before="0" w:beforeAutospacing="0" w:after="0" w:afterAutospacing="0"/>
        <w:rPr>
          <w:sz w:val="27"/>
          <w:szCs w:val="27"/>
        </w:rPr>
      </w:pPr>
      <w:r w:rsidRPr="004C0B81">
        <w:rPr>
          <w:rStyle w:val="ox-4802b1ee05-s1"/>
          <w:rFonts w:eastAsiaTheme="majorEastAsia"/>
          <w:i/>
          <w:iCs/>
        </w:rPr>
        <w:t>M</w:t>
      </w:r>
      <w:r w:rsidR="004E4B41" w:rsidRPr="004C0B81">
        <w:rPr>
          <w:rStyle w:val="ox-4802b1ee05-s1"/>
          <w:rFonts w:eastAsiaTheme="majorEastAsia"/>
          <w:i/>
          <w:iCs/>
        </w:rPr>
        <w:t>esures de prévention</w:t>
      </w:r>
      <w:r w:rsidR="00D051A3">
        <w:rPr>
          <w:rStyle w:val="ox-4802b1ee05-s1"/>
          <w:rFonts w:eastAsiaTheme="majorEastAsia"/>
          <w:i/>
          <w:iCs/>
        </w:rPr>
        <w:t xml:space="preserve"> : </w:t>
      </w:r>
      <w:r>
        <w:rPr>
          <w:rStyle w:val="ox-4802b1ee05-s1"/>
          <w:rFonts w:eastAsiaTheme="majorEastAsia"/>
        </w:rPr>
        <w:t xml:space="preserve"> </w:t>
      </w:r>
      <w:r w:rsidR="001A411F">
        <w:rPr>
          <w:rStyle w:val="ox-4802b1ee05-s1"/>
          <w:rFonts w:eastAsiaTheme="majorEastAsia"/>
        </w:rPr>
        <w:t>des actions en amont de St Rémy en particulier sur Bou</w:t>
      </w:r>
      <w:r w:rsidR="001914AA">
        <w:rPr>
          <w:rStyle w:val="ox-4802b1ee05-s1"/>
          <w:rFonts w:eastAsiaTheme="majorEastAsia"/>
        </w:rPr>
        <w:t>l</w:t>
      </w:r>
      <w:r w:rsidR="001A411F">
        <w:rPr>
          <w:rStyle w:val="ox-4802b1ee05-s1"/>
          <w:rFonts w:eastAsiaTheme="majorEastAsia"/>
        </w:rPr>
        <w:t>lay</w:t>
      </w:r>
      <w:r w:rsidR="00D051A3">
        <w:rPr>
          <w:rStyle w:val="ox-4802b1ee05-s1"/>
          <w:rFonts w:eastAsiaTheme="majorEastAsia"/>
        </w:rPr>
        <w:t>-les-Troux</w:t>
      </w:r>
      <w:r w:rsidR="001A411F">
        <w:rPr>
          <w:rStyle w:val="ox-4802b1ee05-s1"/>
          <w:rFonts w:eastAsiaTheme="majorEastAsia"/>
        </w:rPr>
        <w:t xml:space="preserve"> et les Molières ont été réalisés r</w:t>
      </w:r>
      <w:r w:rsidR="001914AA">
        <w:rPr>
          <w:rStyle w:val="ox-4802b1ee05-s1"/>
          <w:rFonts w:eastAsiaTheme="majorEastAsia"/>
        </w:rPr>
        <w:t>é</w:t>
      </w:r>
      <w:r w:rsidR="001A411F">
        <w:rPr>
          <w:rStyle w:val="ox-4802b1ee05-s1"/>
          <w:rFonts w:eastAsiaTheme="majorEastAsia"/>
        </w:rPr>
        <w:t>cem</w:t>
      </w:r>
      <w:r w:rsidR="001914AA">
        <w:rPr>
          <w:rStyle w:val="ox-4802b1ee05-s1"/>
          <w:rFonts w:eastAsiaTheme="majorEastAsia"/>
        </w:rPr>
        <w:t>m</w:t>
      </w:r>
      <w:r w:rsidR="001A411F">
        <w:rPr>
          <w:rStyle w:val="ox-4802b1ee05-s1"/>
          <w:rFonts w:eastAsiaTheme="majorEastAsia"/>
        </w:rPr>
        <w:t>ent pour ralentir les crues. Par ailleurs</w:t>
      </w:r>
      <w:r w:rsidR="00D051A3">
        <w:rPr>
          <w:rStyle w:val="ox-4802b1ee05-s1"/>
          <w:rFonts w:eastAsiaTheme="majorEastAsia"/>
        </w:rPr>
        <w:t>,</w:t>
      </w:r>
      <w:r w:rsidR="001A411F">
        <w:rPr>
          <w:rStyle w:val="ox-4802b1ee05-s1"/>
          <w:rFonts w:eastAsiaTheme="majorEastAsia"/>
        </w:rPr>
        <w:t xml:space="preserve"> le projet de lotissement sur les Molières</w:t>
      </w:r>
      <w:r w:rsidR="00D051A3">
        <w:rPr>
          <w:rStyle w:val="ox-4802b1ee05-s1"/>
          <w:rFonts w:eastAsiaTheme="majorEastAsia"/>
        </w:rPr>
        <w:t>,</w:t>
      </w:r>
      <w:r w:rsidR="001A411F">
        <w:rPr>
          <w:rStyle w:val="ox-4802b1ee05-s1"/>
          <w:rFonts w:eastAsiaTheme="majorEastAsia"/>
        </w:rPr>
        <w:t xml:space="preserve"> prévu initialement à 7 ha</w:t>
      </w:r>
      <w:r w:rsidR="00D051A3">
        <w:rPr>
          <w:rStyle w:val="ox-4802b1ee05-s1"/>
          <w:rFonts w:eastAsiaTheme="majorEastAsia"/>
        </w:rPr>
        <w:t>,</w:t>
      </w:r>
      <w:r w:rsidR="001A411F">
        <w:rPr>
          <w:rStyle w:val="ox-4802b1ee05-s1"/>
          <w:rFonts w:eastAsiaTheme="majorEastAsia"/>
        </w:rPr>
        <w:t xml:space="preserve"> est réduit </w:t>
      </w:r>
      <w:r w:rsidR="001A411F" w:rsidRPr="00F53BF7">
        <w:rPr>
          <w:rStyle w:val="ox-4802b1ee05-s1"/>
          <w:rFonts w:eastAsiaTheme="majorEastAsia"/>
        </w:rPr>
        <w:t xml:space="preserve">à </w:t>
      </w:r>
      <w:r w:rsidR="00D051A3" w:rsidRPr="00F53BF7">
        <w:rPr>
          <w:rStyle w:val="ox-4802b1ee05-s1"/>
          <w:rFonts w:eastAsiaTheme="majorEastAsia"/>
        </w:rPr>
        <w:t>2</w:t>
      </w:r>
      <w:r w:rsidR="001A411F" w:rsidRPr="00F53BF7">
        <w:rPr>
          <w:rStyle w:val="ox-4802b1ee05-s1"/>
          <w:rFonts w:eastAsiaTheme="majorEastAsia"/>
        </w:rPr>
        <w:t xml:space="preserve"> ha et assorti de mesures drastiques pour contenir l’eau de ruissel</w:t>
      </w:r>
      <w:r w:rsidR="001914AA" w:rsidRPr="00F53BF7">
        <w:rPr>
          <w:rStyle w:val="ox-4802b1ee05-s1"/>
          <w:rFonts w:eastAsiaTheme="majorEastAsia"/>
        </w:rPr>
        <w:t>l</w:t>
      </w:r>
      <w:r w:rsidR="001A411F" w:rsidRPr="00F53BF7">
        <w:rPr>
          <w:rStyle w:val="ox-4802b1ee05-s1"/>
          <w:rFonts w:eastAsiaTheme="majorEastAsia"/>
        </w:rPr>
        <w:t>ement.</w:t>
      </w:r>
      <w:r w:rsidR="00B12EDD" w:rsidRPr="00F53BF7">
        <w:rPr>
          <w:rStyle w:val="ox-4802b1ee05-s1"/>
          <w:rFonts w:eastAsiaTheme="majorEastAsia"/>
        </w:rPr>
        <w:t xml:space="preserve"> </w:t>
      </w:r>
      <w:r w:rsidR="001914AA" w:rsidRPr="00F53BF7">
        <w:rPr>
          <w:rStyle w:val="ox-4802b1ee05-s1"/>
          <w:rFonts w:eastAsiaTheme="majorEastAsia"/>
        </w:rPr>
        <w:t xml:space="preserve">La ville travaille en bonne intelligence avec les communes situées en amont. </w:t>
      </w:r>
      <w:r w:rsidR="00A41DA4" w:rsidRPr="00F53BF7">
        <w:rPr>
          <w:rStyle w:val="ox-4802b1ee05-s1"/>
          <w:rFonts w:eastAsiaTheme="majorEastAsia"/>
        </w:rPr>
        <w:t>D’autres mesures seront prises dès qu’une solution sera actée pour la sauvegarde des écrevi</w:t>
      </w:r>
      <w:r w:rsidR="006758A8" w:rsidRPr="00F53BF7">
        <w:rPr>
          <w:rStyle w:val="ox-4802b1ee05-s1"/>
          <w:rFonts w:eastAsiaTheme="majorEastAsia"/>
        </w:rPr>
        <w:t>ss</w:t>
      </w:r>
      <w:r w:rsidR="00A41DA4" w:rsidRPr="00F53BF7">
        <w:rPr>
          <w:rStyle w:val="ox-4802b1ee05-s1"/>
          <w:rFonts w:eastAsiaTheme="majorEastAsia"/>
        </w:rPr>
        <w:t>es.</w:t>
      </w:r>
    </w:p>
    <w:p w14:paraId="36D59B5C" w14:textId="1E06811C" w:rsidR="008B2D9F" w:rsidRPr="00F53BF7" w:rsidRDefault="008B2D9F" w:rsidP="002A0A2D">
      <w:pPr>
        <w:pStyle w:val="Sansinterligne"/>
        <w:rPr>
          <w:rFonts w:ascii="Times New Roman" w:hAnsi="Times New Roman" w:cs="Times New Roman"/>
          <w:sz w:val="24"/>
          <w:szCs w:val="24"/>
        </w:rPr>
      </w:pPr>
    </w:p>
    <w:p w14:paraId="5B3B5A47" w14:textId="5C277217" w:rsidR="00F87DCB" w:rsidRPr="00F53BF7" w:rsidRDefault="00E8644E" w:rsidP="00F87DCB">
      <w:pPr>
        <w:pStyle w:val="Sansinterligne"/>
        <w:rPr>
          <w:rFonts w:ascii="Times New Roman" w:hAnsi="Times New Roman" w:cs="Times New Roman"/>
          <w:sz w:val="24"/>
          <w:szCs w:val="24"/>
        </w:rPr>
      </w:pPr>
      <w:r w:rsidRPr="00F53BF7">
        <w:rPr>
          <w:rFonts w:ascii="Times New Roman" w:hAnsi="Times New Roman" w:cs="Times New Roman"/>
          <w:i/>
          <w:iCs/>
          <w:sz w:val="24"/>
          <w:szCs w:val="24"/>
        </w:rPr>
        <w:t>Entretien</w:t>
      </w:r>
      <w:r w:rsidR="00F87DCB" w:rsidRPr="00F53BF7">
        <w:rPr>
          <w:rFonts w:ascii="Times New Roman" w:hAnsi="Times New Roman" w:cs="Times New Roman"/>
          <w:i/>
          <w:iCs/>
          <w:sz w:val="24"/>
          <w:szCs w:val="24"/>
        </w:rPr>
        <w:t xml:space="preserve"> des berges </w:t>
      </w:r>
      <w:r w:rsidRPr="00F53BF7">
        <w:rPr>
          <w:rFonts w:ascii="Times New Roman" w:hAnsi="Times New Roman" w:cs="Times New Roman"/>
          <w:i/>
          <w:iCs/>
          <w:sz w:val="24"/>
          <w:szCs w:val="24"/>
        </w:rPr>
        <w:t>et lit du Montabé</w:t>
      </w:r>
      <w:r w:rsidR="00D051A3" w:rsidRPr="00F53BF7">
        <w:rPr>
          <w:rFonts w:ascii="Times New Roman" w:hAnsi="Times New Roman" w:cs="Times New Roman"/>
          <w:i/>
          <w:iCs/>
          <w:sz w:val="24"/>
          <w:szCs w:val="24"/>
        </w:rPr>
        <w:t xml:space="preserve"> : </w:t>
      </w:r>
      <w:r w:rsidR="00F87DCB" w:rsidRPr="00F53BF7">
        <w:rPr>
          <w:rFonts w:ascii="Times New Roman" w:hAnsi="Times New Roman" w:cs="Times New Roman"/>
          <w:sz w:val="24"/>
          <w:szCs w:val="24"/>
        </w:rPr>
        <w:t xml:space="preserve"> </w:t>
      </w:r>
      <w:r w:rsidR="001914AA" w:rsidRPr="00F53BF7">
        <w:rPr>
          <w:rFonts w:ascii="Times New Roman" w:hAnsi="Times New Roman" w:cs="Times New Roman"/>
          <w:sz w:val="24"/>
          <w:szCs w:val="24"/>
        </w:rPr>
        <w:t xml:space="preserve">les embâcles charriés par la rivière sont de </w:t>
      </w:r>
      <w:r w:rsidR="00D051A3" w:rsidRPr="00F53BF7">
        <w:rPr>
          <w:rFonts w:ascii="Times New Roman" w:hAnsi="Times New Roman" w:cs="Times New Roman"/>
          <w:sz w:val="24"/>
          <w:szCs w:val="24"/>
        </w:rPr>
        <w:t xml:space="preserve">la </w:t>
      </w:r>
      <w:r w:rsidR="001914AA" w:rsidRPr="00F53BF7">
        <w:rPr>
          <w:rFonts w:ascii="Times New Roman" w:hAnsi="Times New Roman" w:cs="Times New Roman"/>
          <w:sz w:val="24"/>
          <w:szCs w:val="24"/>
        </w:rPr>
        <w:t xml:space="preserve">compétence </w:t>
      </w:r>
      <w:r w:rsidR="00D051A3" w:rsidRPr="00F53BF7">
        <w:rPr>
          <w:rFonts w:ascii="Times New Roman" w:hAnsi="Times New Roman" w:cs="Times New Roman"/>
          <w:sz w:val="24"/>
          <w:szCs w:val="24"/>
        </w:rPr>
        <w:t xml:space="preserve">du </w:t>
      </w:r>
      <w:r w:rsidR="001914AA" w:rsidRPr="00F53BF7">
        <w:rPr>
          <w:rFonts w:ascii="Times New Roman" w:hAnsi="Times New Roman" w:cs="Times New Roman"/>
          <w:sz w:val="24"/>
          <w:szCs w:val="24"/>
        </w:rPr>
        <w:t xml:space="preserve">SIAHVY. Ceux </w:t>
      </w:r>
      <w:r w:rsidR="00F53BF7" w:rsidRPr="00F53BF7">
        <w:rPr>
          <w:rFonts w:ascii="Times New Roman" w:hAnsi="Times New Roman" w:cs="Times New Roman"/>
          <w:sz w:val="24"/>
          <w:szCs w:val="24"/>
        </w:rPr>
        <w:t>dus</w:t>
      </w:r>
      <w:r w:rsidR="001914AA" w:rsidRPr="00F53BF7">
        <w:rPr>
          <w:rFonts w:ascii="Times New Roman" w:hAnsi="Times New Roman" w:cs="Times New Roman"/>
          <w:sz w:val="24"/>
          <w:szCs w:val="24"/>
        </w:rPr>
        <w:t xml:space="preserve"> à des arbres tombés dans le lit du ru doivent être évacués par le riverain propriétaire de l’arbre.</w:t>
      </w:r>
    </w:p>
    <w:p w14:paraId="5567DD1A" w14:textId="149202F2" w:rsidR="004C0B81" w:rsidRPr="00F53BF7" w:rsidRDefault="004C0B81" w:rsidP="00F87DCB">
      <w:pPr>
        <w:pStyle w:val="Sansinterligne"/>
        <w:rPr>
          <w:rFonts w:ascii="Times New Roman" w:hAnsi="Times New Roman" w:cs="Times New Roman"/>
          <w:sz w:val="24"/>
          <w:szCs w:val="24"/>
        </w:rPr>
      </w:pPr>
    </w:p>
    <w:p w14:paraId="2AA68735" w14:textId="1AAB4796" w:rsidR="00F87DCB" w:rsidRDefault="004C0B81" w:rsidP="002A0A2D">
      <w:pPr>
        <w:pStyle w:val="Sansinterligne"/>
        <w:rPr>
          <w:rFonts w:ascii="Times New Roman" w:hAnsi="Times New Roman" w:cs="Times New Roman"/>
          <w:sz w:val="24"/>
          <w:szCs w:val="24"/>
        </w:rPr>
      </w:pPr>
      <w:r w:rsidRPr="00F53BF7">
        <w:rPr>
          <w:rFonts w:ascii="Times New Roman" w:hAnsi="Times New Roman" w:cs="Times New Roman"/>
          <w:i/>
          <w:iCs/>
          <w:sz w:val="24"/>
          <w:szCs w:val="24"/>
        </w:rPr>
        <w:t>Renaturation</w:t>
      </w:r>
      <w:r w:rsidR="00D051A3" w:rsidRPr="00F53BF7">
        <w:rPr>
          <w:rFonts w:ascii="Times New Roman" w:hAnsi="Times New Roman" w:cs="Times New Roman"/>
          <w:i/>
          <w:iCs/>
          <w:sz w:val="24"/>
          <w:szCs w:val="24"/>
        </w:rPr>
        <w:t xml:space="preserve"> : </w:t>
      </w:r>
      <w:r w:rsidRPr="00F53BF7">
        <w:rPr>
          <w:rFonts w:ascii="Times New Roman" w:hAnsi="Times New Roman" w:cs="Times New Roman"/>
          <w:sz w:val="24"/>
          <w:szCs w:val="24"/>
        </w:rPr>
        <w:t xml:space="preserve"> </w:t>
      </w:r>
      <w:r w:rsidR="001914AA" w:rsidRPr="00F53BF7">
        <w:rPr>
          <w:rStyle w:val="ox-4802b1ee05-s1"/>
          <w:rFonts w:ascii="Times New Roman" w:eastAsiaTheme="majorEastAsia" w:hAnsi="Times New Roman" w:cs="Times New Roman"/>
          <w:sz w:val="24"/>
          <w:szCs w:val="24"/>
        </w:rPr>
        <w:t>le point de départ de la renaturation passe par le règlement du problème des fameuses écrevisses</w:t>
      </w:r>
      <w:r w:rsidR="00D051A3" w:rsidRPr="00F53BF7">
        <w:rPr>
          <w:rStyle w:val="ox-4802b1ee05-s1"/>
          <w:rFonts w:ascii="Times New Roman" w:eastAsiaTheme="majorEastAsia" w:hAnsi="Times New Roman" w:cs="Times New Roman"/>
          <w:sz w:val="24"/>
          <w:szCs w:val="24"/>
        </w:rPr>
        <w:t xml:space="preserve"> à pattes blanches, principalement de leur habitat,</w:t>
      </w:r>
      <w:r w:rsidR="001914AA" w:rsidRPr="00F53BF7">
        <w:rPr>
          <w:rStyle w:val="ox-4802b1ee05-s1"/>
          <w:rFonts w:ascii="Times New Roman" w:eastAsiaTheme="majorEastAsia" w:hAnsi="Times New Roman" w:cs="Times New Roman"/>
          <w:sz w:val="24"/>
          <w:szCs w:val="24"/>
        </w:rPr>
        <w:t xml:space="preserve"> (site régional). Il sera </w:t>
      </w:r>
      <w:r w:rsidR="001914AA" w:rsidRPr="00A41DA4">
        <w:rPr>
          <w:rStyle w:val="ox-4802b1ee05-s1"/>
          <w:rFonts w:ascii="Times New Roman" w:eastAsiaTheme="majorEastAsia" w:hAnsi="Times New Roman" w:cs="Times New Roman"/>
          <w:sz w:val="24"/>
          <w:szCs w:val="24"/>
        </w:rPr>
        <w:t xml:space="preserve">alors possible de traiter la renaturation et la prévention des risques d’inondation. Le domaine de St Paul, le lac de Beauséjour, le reméandrage du </w:t>
      </w:r>
      <w:r w:rsidR="00A41DA4" w:rsidRPr="00A41DA4">
        <w:rPr>
          <w:rStyle w:val="ox-4802b1ee05-s1"/>
          <w:rFonts w:ascii="Times New Roman" w:eastAsiaTheme="majorEastAsia" w:hAnsi="Times New Roman" w:cs="Times New Roman"/>
          <w:sz w:val="24"/>
          <w:szCs w:val="24"/>
        </w:rPr>
        <w:t>M</w:t>
      </w:r>
      <w:r w:rsidR="001914AA" w:rsidRPr="00A41DA4">
        <w:rPr>
          <w:rStyle w:val="ox-4802b1ee05-s1"/>
          <w:rFonts w:ascii="Times New Roman" w:eastAsiaTheme="majorEastAsia" w:hAnsi="Times New Roman" w:cs="Times New Roman"/>
          <w:sz w:val="24"/>
          <w:szCs w:val="24"/>
        </w:rPr>
        <w:t>ontabé vers et autour de la MLC et des tennis feront parti du périmètre de traitement. La reconstruction de la MLC est contrainte par cette renaturation préalable.</w:t>
      </w:r>
    </w:p>
    <w:p w14:paraId="043D79B9" w14:textId="77777777" w:rsidR="002C6171" w:rsidRPr="002A0A2D" w:rsidRDefault="002C6171" w:rsidP="002A0A2D">
      <w:pPr>
        <w:pStyle w:val="Sansinterligne"/>
        <w:rPr>
          <w:rFonts w:ascii="Times New Roman" w:hAnsi="Times New Roman" w:cs="Times New Roman"/>
          <w:sz w:val="24"/>
          <w:szCs w:val="24"/>
        </w:rPr>
      </w:pPr>
    </w:p>
    <w:p w14:paraId="78A39CFA" w14:textId="1AD6B257" w:rsidR="00E920AF" w:rsidRPr="009021F7" w:rsidRDefault="002A0A2D" w:rsidP="009C755B">
      <w:pPr>
        <w:pStyle w:val="Sansinterligne"/>
        <w:numPr>
          <w:ilvl w:val="0"/>
          <w:numId w:val="2"/>
        </w:numPr>
        <w:rPr>
          <w:rFonts w:ascii="Times New Roman" w:hAnsi="Times New Roman" w:cs="Times New Roman"/>
          <w:sz w:val="24"/>
          <w:szCs w:val="24"/>
          <w:u w:val="single"/>
        </w:rPr>
      </w:pPr>
      <w:r>
        <w:rPr>
          <w:rFonts w:ascii="Times New Roman" w:hAnsi="Times New Roman" w:cs="Times New Roman"/>
          <w:sz w:val="24"/>
          <w:szCs w:val="24"/>
          <w:u w:val="single"/>
        </w:rPr>
        <w:t>Plaine, par</w:t>
      </w:r>
      <w:r w:rsidR="00F42B45">
        <w:rPr>
          <w:rFonts w:ascii="Times New Roman" w:hAnsi="Times New Roman" w:cs="Times New Roman"/>
          <w:sz w:val="24"/>
          <w:szCs w:val="24"/>
          <w:u w:val="single"/>
        </w:rPr>
        <w:t xml:space="preserve">c </w:t>
      </w:r>
      <w:r>
        <w:rPr>
          <w:rFonts w:ascii="Times New Roman" w:hAnsi="Times New Roman" w:cs="Times New Roman"/>
          <w:sz w:val="24"/>
          <w:szCs w:val="24"/>
          <w:u w:val="single"/>
        </w:rPr>
        <w:t xml:space="preserve">et </w:t>
      </w:r>
      <w:r w:rsidR="004C0B81">
        <w:rPr>
          <w:rFonts w:ascii="Times New Roman" w:hAnsi="Times New Roman" w:cs="Times New Roman"/>
          <w:sz w:val="24"/>
          <w:szCs w:val="24"/>
          <w:u w:val="single"/>
        </w:rPr>
        <w:t>l</w:t>
      </w:r>
      <w:r w:rsidR="00E920AF" w:rsidRPr="009021F7">
        <w:rPr>
          <w:rFonts w:ascii="Times New Roman" w:hAnsi="Times New Roman" w:cs="Times New Roman"/>
          <w:sz w:val="24"/>
          <w:szCs w:val="24"/>
          <w:u w:val="single"/>
        </w:rPr>
        <w:t>ac Beauséjour</w:t>
      </w:r>
    </w:p>
    <w:p w14:paraId="7273D8B5" w14:textId="06501D56" w:rsidR="002C6653" w:rsidRDefault="00381ED0" w:rsidP="00E920AF">
      <w:pPr>
        <w:pStyle w:val="NormalWeb"/>
      </w:pPr>
      <w:r w:rsidRPr="005142FE">
        <w:rPr>
          <w:i/>
          <w:iCs/>
        </w:rPr>
        <w:t>R</w:t>
      </w:r>
      <w:r w:rsidR="009C755B" w:rsidRPr="005142FE">
        <w:rPr>
          <w:i/>
          <w:iCs/>
        </w:rPr>
        <w:t>e</w:t>
      </w:r>
      <w:r w:rsidR="00EC7BA0" w:rsidRPr="005142FE">
        <w:rPr>
          <w:i/>
          <w:iCs/>
        </w:rPr>
        <w:t>valorisation du lac</w:t>
      </w:r>
      <w:r w:rsidR="00D051A3">
        <w:rPr>
          <w:i/>
          <w:iCs/>
        </w:rPr>
        <w:t> :</w:t>
      </w:r>
      <w:r>
        <w:t xml:space="preserve"> le besoin est</w:t>
      </w:r>
      <w:r w:rsidR="005142FE">
        <w:t xml:space="preserve"> bien identifié</w:t>
      </w:r>
      <w:r w:rsidR="00A41DA4" w:rsidRPr="00A41DA4">
        <w:t xml:space="preserve"> </w:t>
      </w:r>
      <w:r w:rsidR="00A41DA4">
        <w:t>(mise PMR en périphérie, aménagement des berges, ponton etc.)</w:t>
      </w:r>
      <w:r w:rsidR="005142FE">
        <w:t xml:space="preserve">. </w:t>
      </w:r>
      <w:r w:rsidR="00A41DA4">
        <w:t>Toutes les hypothèses sont sur la table. Cela passera par une consultation</w:t>
      </w:r>
      <w:r w:rsidR="005142FE">
        <w:t xml:space="preserve">. </w:t>
      </w:r>
      <w:r w:rsidR="00A41DA4">
        <w:t xml:space="preserve"> </w:t>
      </w:r>
    </w:p>
    <w:p w14:paraId="1DCF784D" w14:textId="42FA5132" w:rsidR="00E920AF" w:rsidRDefault="005142FE" w:rsidP="00E920AF">
      <w:pPr>
        <w:pStyle w:val="NormalWeb"/>
      </w:pPr>
      <w:r>
        <w:rPr>
          <w:i/>
          <w:iCs/>
        </w:rPr>
        <w:t>T</w:t>
      </w:r>
      <w:r w:rsidR="00EC7BA0" w:rsidRPr="005142FE">
        <w:rPr>
          <w:i/>
          <w:iCs/>
        </w:rPr>
        <w:t xml:space="preserve">errain </w:t>
      </w:r>
      <w:r w:rsidRPr="005142FE">
        <w:rPr>
          <w:i/>
          <w:iCs/>
        </w:rPr>
        <w:t>marécageux vers les jeux</w:t>
      </w:r>
      <w:r w:rsidR="00D051A3">
        <w:rPr>
          <w:i/>
          <w:iCs/>
        </w:rPr>
        <w:t> :</w:t>
      </w:r>
      <w:r>
        <w:t xml:space="preserve"> </w:t>
      </w:r>
      <w:r w:rsidR="00A41DA4">
        <w:t>l’</w:t>
      </w:r>
      <w:r w:rsidR="00BD58C7">
        <w:t xml:space="preserve">étude de </w:t>
      </w:r>
      <w:r>
        <w:t xml:space="preserve">drainage et </w:t>
      </w:r>
      <w:r w:rsidR="00BD58C7">
        <w:t>d’</w:t>
      </w:r>
      <w:r>
        <w:t xml:space="preserve">assainissement </w:t>
      </w:r>
      <w:r w:rsidR="00A41DA4">
        <w:t>sera fait</w:t>
      </w:r>
      <w:r w:rsidR="00D051A3">
        <w:t>e</w:t>
      </w:r>
      <w:r w:rsidR="00A41DA4">
        <w:t xml:space="preserve"> par des professionnels lors du projet de renaturation global du Montabé</w:t>
      </w:r>
      <w:r>
        <w:t>.</w:t>
      </w:r>
      <w:r w:rsidR="00DD1588" w:rsidRPr="009021F7">
        <w:t xml:space="preserve"> </w:t>
      </w:r>
    </w:p>
    <w:p w14:paraId="74F8F972" w14:textId="4B7FC0DA" w:rsidR="002C6171" w:rsidRDefault="00BD58C7" w:rsidP="00E920AF">
      <w:pPr>
        <w:pStyle w:val="NormalWeb"/>
      </w:pPr>
      <w:r w:rsidRPr="00BD58C7">
        <w:rPr>
          <w:i/>
          <w:iCs/>
        </w:rPr>
        <w:t>La digue</w:t>
      </w:r>
      <w:r w:rsidR="00D051A3">
        <w:rPr>
          <w:i/>
          <w:iCs/>
        </w:rPr>
        <w:t> :</w:t>
      </w:r>
      <w:r>
        <w:t xml:space="preserve"> si les études prouvent sa dangerosité, elle </w:t>
      </w:r>
      <w:r w:rsidR="00A41DA4">
        <w:t>se</w:t>
      </w:r>
      <w:r>
        <w:t>ra reconstruite</w:t>
      </w:r>
      <w:r w:rsidR="00A41DA4">
        <w:t xml:space="preserve"> en priorité N°1 pour raison de sécurité</w:t>
      </w:r>
      <w:r w:rsidR="00336AE6">
        <w:t xml:space="preserve"> (à la charge de la commune ce qui ralentira les autres investissements prévus).</w:t>
      </w:r>
    </w:p>
    <w:p w14:paraId="27BF4B38" w14:textId="5805374F" w:rsidR="00E920AF" w:rsidRPr="009021F7" w:rsidRDefault="009021F7" w:rsidP="009C755B">
      <w:pPr>
        <w:pStyle w:val="NormalWeb"/>
        <w:numPr>
          <w:ilvl w:val="0"/>
          <w:numId w:val="2"/>
        </w:numPr>
        <w:rPr>
          <w:u w:val="single"/>
        </w:rPr>
      </w:pPr>
      <w:r w:rsidRPr="009021F7">
        <w:rPr>
          <w:u w:val="single"/>
        </w:rPr>
        <w:lastRenderedPageBreak/>
        <w:t>Avenues de Coubertin et des Molières</w:t>
      </w:r>
    </w:p>
    <w:p w14:paraId="55F8F7AB" w14:textId="36CE8239" w:rsidR="00BD58C7" w:rsidRDefault="00BD58C7" w:rsidP="002A0A2D">
      <w:pPr>
        <w:pStyle w:val="NormalWeb"/>
      </w:pPr>
      <w:r w:rsidRPr="00BD58C7">
        <w:rPr>
          <w:i/>
          <w:iCs/>
        </w:rPr>
        <w:t>R</w:t>
      </w:r>
      <w:r w:rsidR="009021F7" w:rsidRPr="00BD58C7">
        <w:rPr>
          <w:i/>
          <w:iCs/>
        </w:rPr>
        <w:t xml:space="preserve">énovations </w:t>
      </w:r>
      <w:r w:rsidRPr="00BD58C7">
        <w:rPr>
          <w:i/>
          <w:iCs/>
        </w:rPr>
        <w:t>/ requalification</w:t>
      </w:r>
      <w:r w:rsidR="00D051A3">
        <w:rPr>
          <w:i/>
          <w:iCs/>
        </w:rPr>
        <w:t xml:space="preserve"> : </w:t>
      </w:r>
      <w:r>
        <w:t xml:space="preserve"> un programme </w:t>
      </w:r>
      <w:r w:rsidR="00BA4C3F">
        <w:t>global</w:t>
      </w:r>
      <w:r>
        <w:t xml:space="preserve"> de rénovation des voiries est prévu</w:t>
      </w:r>
      <w:r w:rsidR="00336AE6">
        <w:t>. N</w:t>
      </w:r>
      <w:r w:rsidR="00BA4C3F">
        <w:t>os</w:t>
      </w:r>
      <w:r>
        <w:t xml:space="preserve"> deux avenues font </w:t>
      </w:r>
      <w:r w:rsidR="00BA4C3F">
        <w:t xml:space="preserve">bien </w:t>
      </w:r>
      <w:r>
        <w:t>partie</w:t>
      </w:r>
      <w:r w:rsidR="00336AE6">
        <w:t xml:space="preserve"> du programme</w:t>
      </w:r>
      <w:r>
        <w:t xml:space="preserve">. </w:t>
      </w:r>
      <w:r w:rsidR="003E4036">
        <w:t xml:space="preserve">Les trottoirs devenus dangereux ont été rénovés récemment. Le tapis de roulement devenu également dangereux devrait être refait prochainement sans attendre le projet global de requalification qui prendra quelques années. </w:t>
      </w:r>
      <w:r>
        <w:t>Intérêt pour s’appuyer sur l’association de quartier pour l’étude</w:t>
      </w:r>
      <w:r w:rsidR="003E4036">
        <w:t xml:space="preserve"> de r</w:t>
      </w:r>
      <w:r w:rsidR="00D17DDE">
        <w:t>e</w:t>
      </w:r>
      <w:r w:rsidR="003E4036">
        <w:t>qualification</w:t>
      </w:r>
      <w:r>
        <w:t xml:space="preserve">. </w:t>
      </w:r>
      <w:r w:rsidR="00BA4C3F">
        <w:t>Une consultation sera lancé</w:t>
      </w:r>
      <w:r w:rsidR="003E4036">
        <w:t xml:space="preserve">e. </w:t>
      </w:r>
      <w:r w:rsidR="00BA4C3F">
        <w:t>Malgré l’inscription au</w:t>
      </w:r>
      <w:r>
        <w:t xml:space="preserve"> PLU </w:t>
      </w:r>
      <w:r w:rsidR="00BA4C3F">
        <w:t>de l’</w:t>
      </w:r>
      <w:r>
        <w:t xml:space="preserve">alignement </w:t>
      </w:r>
      <w:r w:rsidR="00BA4C3F">
        <w:t>de platanes, ceux-ci peuvent être supprimé</w:t>
      </w:r>
      <w:r w:rsidR="003E4036">
        <w:t>s</w:t>
      </w:r>
      <w:r w:rsidR="00BA4C3F">
        <w:t xml:space="preserve"> dans certain</w:t>
      </w:r>
      <w:r w:rsidR="003E4036">
        <w:t>s</w:t>
      </w:r>
      <w:r w:rsidR="00BA4C3F">
        <w:t xml:space="preserve"> cas</w:t>
      </w:r>
      <w:r w:rsidR="00EA5FCA">
        <w:t xml:space="preserve">. </w:t>
      </w:r>
      <w:r w:rsidR="003E4036">
        <w:t>Si l’</w:t>
      </w:r>
      <w:r w:rsidR="00EA5FCA">
        <w:t xml:space="preserve">enfouissement des réseaux </w:t>
      </w:r>
      <w:r w:rsidR="003E4036">
        <w:t>est souhaité cela nécessitera le remplacement de tous les arbres. Dans tous les cas les arbres seront remplacés pour maintenir le statut d’</w:t>
      </w:r>
      <w:r w:rsidR="00EA5FCA">
        <w:t>avenue</w:t>
      </w:r>
      <w:r w:rsidR="00A3114B">
        <w:t xml:space="preserve"> (présence d’arbres).</w:t>
      </w:r>
      <w:r w:rsidR="003E4036">
        <w:t xml:space="preserve"> Il est rappelé que les arbres sont centenaires et qu’une étude </w:t>
      </w:r>
      <w:r w:rsidR="00D17DDE">
        <w:t>phyto</w:t>
      </w:r>
      <w:r w:rsidR="003E4036">
        <w:t>sanitaire</w:t>
      </w:r>
      <w:r w:rsidR="00D17DDE">
        <w:t xml:space="preserve"> a montré un état général médiocre</w:t>
      </w:r>
      <w:r w:rsidR="00D051A3">
        <w:t xml:space="preserve"> ; </w:t>
      </w:r>
      <w:r w:rsidR="00D17DDE">
        <w:t>ce qui tend à penser qu’une partie importante d’entre eux disparaitra dans les prochaines années.</w:t>
      </w:r>
    </w:p>
    <w:p w14:paraId="28B4DE02" w14:textId="7DAFF574" w:rsidR="00D17DDE" w:rsidRDefault="00D17DDE" w:rsidP="002A0A2D">
      <w:pPr>
        <w:pStyle w:val="NormalWeb"/>
      </w:pPr>
      <w:r>
        <w:t>Pour les autres rues du quartier, ouvert à toute proposition d’aménagement.</w:t>
      </w:r>
    </w:p>
    <w:p w14:paraId="7657ABFC" w14:textId="5AF0CB53" w:rsidR="009021F7" w:rsidRPr="009021F7" w:rsidRDefault="009021F7" w:rsidP="009C755B">
      <w:pPr>
        <w:pStyle w:val="NormalWeb"/>
        <w:numPr>
          <w:ilvl w:val="0"/>
          <w:numId w:val="2"/>
        </w:numPr>
      </w:pPr>
      <w:r>
        <w:rPr>
          <w:u w:val="single"/>
        </w:rPr>
        <w:t>Maison des loisirs et de la culture</w:t>
      </w:r>
      <w:r w:rsidR="00F42B45">
        <w:rPr>
          <w:u w:val="single"/>
        </w:rPr>
        <w:t xml:space="preserve"> (MLC)</w:t>
      </w:r>
    </w:p>
    <w:p w14:paraId="3E4A6B3D" w14:textId="6E13F227" w:rsidR="002A0A2D" w:rsidRDefault="00A3114B" w:rsidP="002A0A2D">
      <w:pPr>
        <w:pStyle w:val="Sansinterligne"/>
        <w:rPr>
          <w:rFonts w:ascii="Times New Roman" w:hAnsi="Times New Roman" w:cs="Times New Roman"/>
          <w:sz w:val="24"/>
          <w:szCs w:val="24"/>
        </w:rPr>
      </w:pPr>
      <w:r w:rsidRPr="00926B36">
        <w:rPr>
          <w:rFonts w:ascii="Times New Roman" w:hAnsi="Times New Roman" w:cs="Times New Roman"/>
          <w:i/>
          <w:iCs/>
          <w:sz w:val="24"/>
          <w:szCs w:val="24"/>
        </w:rPr>
        <w:t>Espace</w:t>
      </w:r>
      <w:r w:rsidR="00F42B45" w:rsidRPr="00926B36">
        <w:rPr>
          <w:rFonts w:ascii="Times New Roman" w:hAnsi="Times New Roman" w:cs="Times New Roman"/>
          <w:i/>
          <w:iCs/>
          <w:sz w:val="24"/>
          <w:szCs w:val="24"/>
        </w:rPr>
        <w:t xml:space="preserve"> MLC et Tennis</w:t>
      </w:r>
      <w:r w:rsidR="00D051A3">
        <w:rPr>
          <w:rFonts w:ascii="Times New Roman" w:hAnsi="Times New Roman" w:cs="Times New Roman"/>
          <w:i/>
          <w:iCs/>
          <w:sz w:val="24"/>
          <w:szCs w:val="24"/>
        </w:rPr>
        <w:t> :</w:t>
      </w:r>
      <w:r>
        <w:rPr>
          <w:rFonts w:ascii="Times New Roman" w:hAnsi="Times New Roman" w:cs="Times New Roman"/>
          <w:sz w:val="24"/>
          <w:szCs w:val="24"/>
        </w:rPr>
        <w:t xml:space="preserve"> </w:t>
      </w:r>
      <w:r w:rsidR="004B718A">
        <w:rPr>
          <w:rFonts w:ascii="Times New Roman" w:hAnsi="Times New Roman" w:cs="Times New Roman"/>
          <w:sz w:val="24"/>
          <w:szCs w:val="24"/>
        </w:rPr>
        <w:t>un recensement des</w:t>
      </w:r>
      <w:r w:rsidR="00926B36">
        <w:rPr>
          <w:rFonts w:ascii="Times New Roman" w:hAnsi="Times New Roman" w:cs="Times New Roman"/>
          <w:sz w:val="24"/>
          <w:szCs w:val="24"/>
        </w:rPr>
        <w:t xml:space="preserve"> besoins </w:t>
      </w:r>
      <w:r w:rsidR="004B718A">
        <w:rPr>
          <w:rFonts w:ascii="Times New Roman" w:hAnsi="Times New Roman" w:cs="Times New Roman"/>
          <w:sz w:val="24"/>
          <w:szCs w:val="24"/>
        </w:rPr>
        <w:t>sera lancé avant toute chose</w:t>
      </w:r>
      <w:r w:rsidR="00926B36">
        <w:rPr>
          <w:rFonts w:ascii="Times New Roman" w:hAnsi="Times New Roman" w:cs="Times New Roman"/>
          <w:sz w:val="24"/>
          <w:szCs w:val="24"/>
        </w:rPr>
        <w:t xml:space="preserve">. Le projet dépendra </w:t>
      </w:r>
      <w:r w:rsidR="00077B82">
        <w:rPr>
          <w:rFonts w:ascii="Times New Roman" w:hAnsi="Times New Roman" w:cs="Times New Roman"/>
          <w:sz w:val="24"/>
          <w:szCs w:val="24"/>
        </w:rPr>
        <w:t xml:space="preserve">de celui de renaturation du Montabé. </w:t>
      </w:r>
      <w:r w:rsidR="004B718A">
        <w:rPr>
          <w:rFonts w:ascii="Times New Roman" w:hAnsi="Times New Roman" w:cs="Times New Roman"/>
          <w:sz w:val="24"/>
          <w:szCs w:val="24"/>
        </w:rPr>
        <w:t>On ne va pas</w:t>
      </w:r>
      <w:r w:rsidR="00077B82">
        <w:rPr>
          <w:rFonts w:ascii="Times New Roman" w:hAnsi="Times New Roman" w:cs="Times New Roman"/>
          <w:sz w:val="24"/>
          <w:szCs w:val="24"/>
        </w:rPr>
        <w:t xml:space="preserve"> reconstruire à l’identique </w:t>
      </w:r>
      <w:r w:rsidR="004B718A">
        <w:rPr>
          <w:rFonts w:ascii="Times New Roman" w:hAnsi="Times New Roman" w:cs="Times New Roman"/>
          <w:sz w:val="24"/>
          <w:szCs w:val="24"/>
        </w:rPr>
        <w:t>ni même exactement au même endroit. Le maintien d’un bâtiment associatif dans le quartier est acté. Il pourrait être plus grand et intégrer le club house si les tennis sont conservés. La renaturation qui sera retenu</w:t>
      </w:r>
      <w:r w:rsidR="00D051A3">
        <w:rPr>
          <w:rFonts w:ascii="Times New Roman" w:hAnsi="Times New Roman" w:cs="Times New Roman"/>
          <w:sz w:val="24"/>
          <w:szCs w:val="24"/>
        </w:rPr>
        <w:t>e</w:t>
      </w:r>
      <w:r w:rsidR="004B718A">
        <w:rPr>
          <w:rFonts w:ascii="Times New Roman" w:hAnsi="Times New Roman" w:cs="Times New Roman"/>
          <w:sz w:val="24"/>
          <w:szCs w:val="24"/>
        </w:rPr>
        <w:t xml:space="preserve"> va permettre de</w:t>
      </w:r>
      <w:r w:rsidR="00077B82">
        <w:rPr>
          <w:rFonts w:ascii="Times New Roman" w:hAnsi="Times New Roman" w:cs="Times New Roman"/>
          <w:sz w:val="24"/>
          <w:szCs w:val="24"/>
        </w:rPr>
        <w:t xml:space="preserve"> requalifier l’ensemble. Pas </w:t>
      </w:r>
      <w:r w:rsidR="004B718A">
        <w:rPr>
          <w:rFonts w:ascii="Times New Roman" w:hAnsi="Times New Roman" w:cs="Times New Roman"/>
          <w:sz w:val="24"/>
          <w:szCs w:val="24"/>
        </w:rPr>
        <w:t>possible</w:t>
      </w:r>
      <w:r w:rsidR="00077B82">
        <w:rPr>
          <w:rFonts w:ascii="Times New Roman" w:hAnsi="Times New Roman" w:cs="Times New Roman"/>
          <w:sz w:val="24"/>
          <w:szCs w:val="24"/>
        </w:rPr>
        <w:t xml:space="preserve"> de rénover le bâtiment actuel </w:t>
      </w:r>
      <w:r w:rsidR="004B718A">
        <w:rPr>
          <w:rFonts w:ascii="Times New Roman" w:hAnsi="Times New Roman" w:cs="Times New Roman"/>
          <w:sz w:val="24"/>
          <w:szCs w:val="24"/>
        </w:rPr>
        <w:t>qui date du début des années 60</w:t>
      </w:r>
      <w:r w:rsidR="00077B82">
        <w:rPr>
          <w:rFonts w:ascii="Times New Roman" w:hAnsi="Times New Roman" w:cs="Times New Roman"/>
          <w:sz w:val="24"/>
          <w:szCs w:val="24"/>
        </w:rPr>
        <w:t>.</w:t>
      </w:r>
      <w:r w:rsidR="00336AE6">
        <w:rPr>
          <w:rFonts w:ascii="Times New Roman" w:hAnsi="Times New Roman" w:cs="Times New Roman"/>
          <w:sz w:val="24"/>
          <w:szCs w:val="24"/>
        </w:rPr>
        <w:t xml:space="preserve"> La reconstruction de la MLC est prévue en fin de mandat.</w:t>
      </w:r>
    </w:p>
    <w:p w14:paraId="2B87D41B" w14:textId="77777777" w:rsidR="002C6171" w:rsidRDefault="002C6171" w:rsidP="00F87DCB">
      <w:pPr>
        <w:pStyle w:val="ox-4802b1ee05-p2"/>
        <w:spacing w:before="0" w:beforeAutospacing="0" w:after="0" w:afterAutospacing="0"/>
        <w:rPr>
          <w:rStyle w:val="ox-4802b1ee05-s1"/>
          <w:rFonts w:eastAsiaTheme="majorEastAsia"/>
        </w:rPr>
      </w:pPr>
    </w:p>
    <w:p w14:paraId="14BC8910" w14:textId="77777777" w:rsidR="00F87DCB" w:rsidRPr="00044681" w:rsidRDefault="00F87DCB" w:rsidP="009C755B">
      <w:pPr>
        <w:pStyle w:val="ox-4802b1ee05-p2"/>
        <w:numPr>
          <w:ilvl w:val="0"/>
          <w:numId w:val="2"/>
        </w:numPr>
        <w:spacing w:before="0" w:beforeAutospacing="0" w:after="0" w:afterAutospacing="0"/>
        <w:rPr>
          <w:rStyle w:val="ox-4802b1ee05-s1"/>
          <w:sz w:val="27"/>
          <w:szCs w:val="27"/>
          <w:u w:val="single"/>
        </w:rPr>
      </w:pPr>
      <w:r w:rsidRPr="00044681">
        <w:rPr>
          <w:rStyle w:val="ox-4802b1ee05-s1"/>
          <w:rFonts w:eastAsiaTheme="majorEastAsia"/>
          <w:u w:val="single"/>
        </w:rPr>
        <w:t>Domaine de Saint-Paul :</w:t>
      </w:r>
    </w:p>
    <w:p w14:paraId="592A3CBF" w14:textId="77777777" w:rsidR="00F87DCB" w:rsidRDefault="00F87DCB" w:rsidP="00F87DCB">
      <w:pPr>
        <w:pStyle w:val="ox-4802b1ee05-p2"/>
        <w:spacing w:before="0" w:beforeAutospacing="0" w:after="0" w:afterAutospacing="0"/>
        <w:rPr>
          <w:rStyle w:val="ox-4802b1ee05-s1"/>
          <w:rFonts w:eastAsiaTheme="majorEastAsia"/>
        </w:rPr>
      </w:pPr>
    </w:p>
    <w:p w14:paraId="35B61DBA" w14:textId="16A6E43D" w:rsidR="00E920AF" w:rsidRDefault="00926B36" w:rsidP="00F87DCB">
      <w:pPr>
        <w:pStyle w:val="ox-4802b1ee05-p2"/>
        <w:spacing w:before="0" w:beforeAutospacing="0" w:after="0" w:afterAutospacing="0"/>
        <w:rPr>
          <w:rStyle w:val="ox-4802b1ee05-s1"/>
          <w:rFonts w:eastAsiaTheme="majorEastAsia"/>
        </w:rPr>
      </w:pPr>
      <w:r w:rsidRPr="00926B36">
        <w:rPr>
          <w:rStyle w:val="ox-4802b1ee05-s1"/>
          <w:rFonts w:eastAsiaTheme="majorEastAsia"/>
          <w:i/>
          <w:iCs/>
        </w:rPr>
        <w:t>Projets / potentiel</w:t>
      </w:r>
      <w:r>
        <w:rPr>
          <w:rStyle w:val="ox-4802b1ee05-s1"/>
          <w:rFonts w:eastAsiaTheme="majorEastAsia"/>
        </w:rPr>
        <w:t xml:space="preserve"> : </w:t>
      </w:r>
      <w:r w:rsidR="004B718A">
        <w:rPr>
          <w:rStyle w:val="ox-4802b1ee05-s1"/>
          <w:rFonts w:eastAsiaTheme="majorEastAsia"/>
        </w:rPr>
        <w:t xml:space="preserve">la ville est positionnée avec la </w:t>
      </w:r>
      <w:r w:rsidR="00D051A3">
        <w:rPr>
          <w:rStyle w:val="ox-4802b1ee05-s1"/>
          <w:rFonts w:eastAsiaTheme="majorEastAsia"/>
        </w:rPr>
        <w:t>Fé</w:t>
      </w:r>
      <w:r w:rsidR="004B718A">
        <w:rPr>
          <w:rStyle w:val="ox-4802b1ee05-s1"/>
          <w:rFonts w:eastAsiaTheme="majorEastAsia"/>
        </w:rPr>
        <w:t>dération du Bâtiment pour reprendre éventuellement une partie du site (l’acquisition des bâtiments qui abritent l’ensemble des services techniques par exemple). Divers repreneurs sont à l’étude (centre de formation, fondation, hôtel de charme etc.). La ville souhaite que le domaine soit plus ouvert et plus accessible au quartier.</w:t>
      </w:r>
    </w:p>
    <w:p w14:paraId="6158CAEB" w14:textId="34C8DA52" w:rsidR="00336AE6" w:rsidRDefault="00336AE6" w:rsidP="00CF0D8C">
      <w:pPr>
        <w:pStyle w:val="Titre4"/>
        <w:spacing w:before="0" w:after="225"/>
        <w:rPr>
          <w:rStyle w:val="ox-4802b1ee05-s1"/>
          <w:rFonts w:ascii="Times New Roman" w:hAnsi="Times New Roman" w:cs="Times New Roman"/>
          <w:i w:val="0"/>
          <w:iCs w:val="0"/>
          <w:color w:val="000000" w:themeColor="text1"/>
          <w:sz w:val="24"/>
          <w:szCs w:val="24"/>
        </w:rPr>
      </w:pPr>
      <w:r w:rsidRPr="00CF0D8C">
        <w:rPr>
          <w:rStyle w:val="ox-4802b1ee05-s1"/>
          <w:rFonts w:ascii="Times New Roman" w:hAnsi="Times New Roman" w:cs="Times New Roman"/>
          <w:i w:val="0"/>
          <w:iCs w:val="0"/>
          <w:color w:val="000000" w:themeColor="text1"/>
          <w:sz w:val="24"/>
          <w:szCs w:val="24"/>
        </w:rPr>
        <w:t xml:space="preserve">La société LINKCITY </w:t>
      </w:r>
      <w:r w:rsidR="004D2771" w:rsidRPr="00CF0D8C">
        <w:rPr>
          <w:rStyle w:val="ox-4802b1ee05-s1"/>
          <w:rFonts w:ascii="Times New Roman" w:hAnsi="Times New Roman" w:cs="Times New Roman"/>
          <w:i w:val="0"/>
          <w:iCs w:val="0"/>
          <w:color w:val="000000" w:themeColor="text1"/>
          <w:sz w:val="24"/>
          <w:szCs w:val="24"/>
        </w:rPr>
        <w:t>(</w:t>
      </w:r>
      <w:r w:rsidR="004D2771" w:rsidRPr="00CF0D8C">
        <w:rPr>
          <w:rFonts w:ascii="Times New Roman" w:eastAsia="Times New Roman" w:hAnsi="Times New Roman" w:cs="Times New Roman"/>
          <w:i w:val="0"/>
          <w:iCs w:val="0"/>
          <w:color w:val="000000" w:themeColor="text1"/>
          <w:kern w:val="0"/>
          <w:sz w:val="24"/>
          <w:szCs w:val="24"/>
          <w:lang w:eastAsia="fr-FR"/>
          <w14:ligatures w14:val="none"/>
        </w:rPr>
        <w:t>filiale de Bouygues Construction)</w:t>
      </w:r>
      <w:r w:rsidR="00CF0D8C" w:rsidRPr="00CF0D8C">
        <w:rPr>
          <w:rFonts w:ascii="Times New Roman" w:eastAsia="Times New Roman" w:hAnsi="Times New Roman" w:cs="Times New Roman"/>
          <w:i w:val="0"/>
          <w:iCs w:val="0"/>
          <w:color w:val="000000" w:themeColor="text1"/>
          <w:kern w:val="0"/>
          <w:sz w:val="24"/>
          <w:szCs w:val="24"/>
          <w:lang w:eastAsia="fr-FR"/>
          <w14:ligatures w14:val="none"/>
        </w:rPr>
        <w:t xml:space="preserve"> </w:t>
      </w:r>
      <w:r w:rsidRPr="00CF0D8C">
        <w:rPr>
          <w:rStyle w:val="ox-4802b1ee05-s1"/>
          <w:rFonts w:ascii="Times New Roman" w:hAnsi="Times New Roman" w:cs="Times New Roman"/>
          <w:i w:val="0"/>
          <w:iCs w:val="0"/>
          <w:color w:val="000000" w:themeColor="text1"/>
          <w:sz w:val="24"/>
          <w:szCs w:val="24"/>
        </w:rPr>
        <w:t xml:space="preserve">est missionnée par la </w:t>
      </w:r>
      <w:r w:rsidR="00D051A3">
        <w:rPr>
          <w:rStyle w:val="ox-4802b1ee05-s1"/>
          <w:rFonts w:ascii="Times New Roman" w:hAnsi="Times New Roman" w:cs="Times New Roman"/>
          <w:i w:val="0"/>
          <w:iCs w:val="0"/>
          <w:color w:val="000000" w:themeColor="text1"/>
          <w:sz w:val="24"/>
          <w:szCs w:val="24"/>
        </w:rPr>
        <w:t>F</w:t>
      </w:r>
      <w:r w:rsidRPr="00CF0D8C">
        <w:rPr>
          <w:rStyle w:val="ox-4802b1ee05-s1"/>
          <w:rFonts w:ascii="Times New Roman" w:hAnsi="Times New Roman" w:cs="Times New Roman"/>
          <w:i w:val="0"/>
          <w:iCs w:val="0"/>
          <w:color w:val="000000" w:themeColor="text1"/>
          <w:sz w:val="24"/>
          <w:szCs w:val="24"/>
        </w:rPr>
        <w:t xml:space="preserve">édération du </w:t>
      </w:r>
      <w:r w:rsidR="00D051A3">
        <w:rPr>
          <w:rStyle w:val="ox-4802b1ee05-s1"/>
          <w:rFonts w:ascii="Times New Roman" w:hAnsi="Times New Roman" w:cs="Times New Roman"/>
          <w:i w:val="0"/>
          <w:iCs w:val="0"/>
          <w:color w:val="000000" w:themeColor="text1"/>
          <w:sz w:val="24"/>
          <w:szCs w:val="24"/>
        </w:rPr>
        <w:t>B</w:t>
      </w:r>
      <w:r w:rsidRPr="00CF0D8C">
        <w:rPr>
          <w:rStyle w:val="ox-4802b1ee05-s1"/>
          <w:rFonts w:ascii="Times New Roman" w:hAnsi="Times New Roman" w:cs="Times New Roman"/>
          <w:i w:val="0"/>
          <w:iCs w:val="0"/>
          <w:color w:val="000000" w:themeColor="text1"/>
          <w:sz w:val="24"/>
          <w:szCs w:val="24"/>
        </w:rPr>
        <w:t>âtiment pour étudier la session du domaine.</w:t>
      </w:r>
    </w:p>
    <w:p w14:paraId="69604039" w14:textId="1E44B6DD" w:rsidR="00CF0D8C" w:rsidRPr="00CF0D8C" w:rsidRDefault="00CF0D8C" w:rsidP="00CF0D8C">
      <w:pPr>
        <w:rPr>
          <w:rFonts w:ascii="Times New Roman" w:hAnsi="Times New Roman" w:cs="Times New Roman"/>
          <w:sz w:val="24"/>
          <w:szCs w:val="24"/>
          <w:lang w:eastAsia="fr-FR"/>
        </w:rPr>
      </w:pPr>
      <w:r w:rsidRPr="00CF0D8C">
        <w:rPr>
          <w:rFonts w:ascii="Times New Roman" w:hAnsi="Times New Roman" w:cs="Times New Roman"/>
          <w:i/>
          <w:iCs/>
          <w:sz w:val="24"/>
          <w:szCs w:val="24"/>
          <w:lang w:eastAsia="fr-FR"/>
        </w:rPr>
        <w:t>Accès au domaine</w:t>
      </w:r>
      <w:r w:rsidRPr="00CF0D8C">
        <w:rPr>
          <w:rFonts w:ascii="Times New Roman" w:hAnsi="Times New Roman" w:cs="Times New Roman"/>
          <w:sz w:val="24"/>
          <w:szCs w:val="24"/>
          <w:lang w:eastAsia="fr-FR"/>
        </w:rPr>
        <w:t> : L’accès principal route de Limours étant dangereux, une étude est en cours pour recréer un accès vers le croisement de la RD avec la route de Boullay</w:t>
      </w:r>
      <w:r>
        <w:rPr>
          <w:rFonts w:ascii="Times New Roman" w:hAnsi="Times New Roman" w:cs="Times New Roman"/>
          <w:sz w:val="24"/>
          <w:szCs w:val="24"/>
          <w:lang w:eastAsia="fr-FR"/>
        </w:rPr>
        <w:t>.</w:t>
      </w:r>
    </w:p>
    <w:p w14:paraId="39235456" w14:textId="115DA482" w:rsidR="00926B36" w:rsidRPr="00044681" w:rsidRDefault="00926B36" w:rsidP="00926B36">
      <w:pPr>
        <w:pStyle w:val="ox-4802b1ee05-p2"/>
        <w:numPr>
          <w:ilvl w:val="0"/>
          <w:numId w:val="2"/>
        </w:numPr>
        <w:spacing w:before="0" w:beforeAutospacing="0" w:after="0" w:afterAutospacing="0"/>
        <w:rPr>
          <w:rStyle w:val="ox-4802b1ee05-s1"/>
          <w:sz w:val="27"/>
          <w:szCs w:val="27"/>
          <w:u w:val="single"/>
        </w:rPr>
      </w:pPr>
      <w:r w:rsidRPr="00044681">
        <w:rPr>
          <w:rStyle w:val="ox-4802b1ee05-s1"/>
          <w:rFonts w:eastAsiaTheme="majorEastAsia"/>
          <w:u w:val="single"/>
        </w:rPr>
        <w:t>D</w:t>
      </w:r>
      <w:r>
        <w:rPr>
          <w:rStyle w:val="ox-4802b1ee05-s1"/>
          <w:rFonts w:eastAsiaTheme="majorEastAsia"/>
          <w:u w:val="single"/>
        </w:rPr>
        <w:t xml:space="preserve">ivers </w:t>
      </w:r>
      <w:r w:rsidRPr="00044681">
        <w:rPr>
          <w:rStyle w:val="ox-4802b1ee05-s1"/>
          <w:rFonts w:eastAsiaTheme="majorEastAsia"/>
          <w:u w:val="single"/>
        </w:rPr>
        <w:t>:</w:t>
      </w:r>
    </w:p>
    <w:p w14:paraId="17AB5DC5" w14:textId="77777777" w:rsidR="00926B36" w:rsidRDefault="00926B36" w:rsidP="00F87DCB">
      <w:pPr>
        <w:pStyle w:val="ox-4802b1ee05-p2"/>
        <w:spacing w:before="0" w:beforeAutospacing="0" w:after="0" w:afterAutospacing="0"/>
        <w:rPr>
          <w:rStyle w:val="ox-4802b1ee05-s1"/>
          <w:rFonts w:eastAsiaTheme="majorEastAsia"/>
        </w:rPr>
      </w:pPr>
    </w:p>
    <w:p w14:paraId="5273A167" w14:textId="4B853DA0" w:rsidR="00926B36" w:rsidRDefault="00926B36" w:rsidP="00F87DCB">
      <w:pPr>
        <w:pStyle w:val="ox-4802b1ee05-p2"/>
        <w:spacing w:before="0" w:beforeAutospacing="0" w:after="0" w:afterAutospacing="0"/>
        <w:rPr>
          <w:rStyle w:val="ox-4802b1ee05-s1"/>
          <w:rFonts w:eastAsiaTheme="majorEastAsia"/>
        </w:rPr>
      </w:pPr>
      <w:r w:rsidRPr="00926B36">
        <w:rPr>
          <w:rStyle w:val="ox-4802b1ee05-s1"/>
          <w:rFonts w:eastAsiaTheme="majorEastAsia"/>
          <w:i/>
          <w:iCs/>
        </w:rPr>
        <w:t>Fondation de Coubertin</w:t>
      </w:r>
      <w:r w:rsidR="00D051A3">
        <w:rPr>
          <w:rStyle w:val="ox-4802b1ee05-s1"/>
          <w:rFonts w:eastAsiaTheme="majorEastAsia"/>
        </w:rPr>
        <w:t xml:space="preserve"> : </w:t>
      </w:r>
      <w:r>
        <w:rPr>
          <w:rStyle w:val="ox-4802b1ee05-s1"/>
          <w:rFonts w:eastAsiaTheme="majorEastAsia"/>
        </w:rPr>
        <w:t xml:space="preserve"> </w:t>
      </w:r>
      <w:r w:rsidR="004B718A">
        <w:rPr>
          <w:rStyle w:val="ox-4802b1ee05-s1"/>
          <w:rFonts w:eastAsiaTheme="majorEastAsia"/>
        </w:rPr>
        <w:t>les dirigeant</w:t>
      </w:r>
      <w:r w:rsidR="006E65C2">
        <w:rPr>
          <w:rStyle w:val="ox-4802b1ee05-s1"/>
          <w:rFonts w:eastAsiaTheme="majorEastAsia"/>
        </w:rPr>
        <w:t>s de la fondation ne souhaite</w:t>
      </w:r>
      <w:r w:rsidR="00CF0D8C">
        <w:rPr>
          <w:rStyle w:val="ox-4802b1ee05-s1"/>
          <w:rFonts w:eastAsiaTheme="majorEastAsia"/>
        </w:rPr>
        <w:t>nt</w:t>
      </w:r>
      <w:r w:rsidR="006E65C2">
        <w:rPr>
          <w:rStyle w:val="ox-4802b1ee05-s1"/>
          <w:rFonts w:eastAsiaTheme="majorEastAsia"/>
        </w:rPr>
        <w:t xml:space="preserve"> pas trop de mise en visibilité. La ville souhaiterait sa</w:t>
      </w:r>
      <w:r>
        <w:rPr>
          <w:rStyle w:val="ox-4802b1ee05-s1"/>
          <w:rFonts w:eastAsiaTheme="majorEastAsia"/>
        </w:rPr>
        <w:t xml:space="preserve"> mise en valeur.</w:t>
      </w:r>
    </w:p>
    <w:p w14:paraId="39A2F695" w14:textId="77777777" w:rsidR="00926B36" w:rsidRDefault="00926B36" w:rsidP="00F87DCB">
      <w:pPr>
        <w:pStyle w:val="ox-4802b1ee05-p2"/>
        <w:spacing w:before="0" w:beforeAutospacing="0" w:after="0" w:afterAutospacing="0"/>
        <w:rPr>
          <w:rStyle w:val="ox-4802b1ee05-s1"/>
          <w:rFonts w:eastAsiaTheme="majorEastAsia"/>
        </w:rPr>
      </w:pPr>
    </w:p>
    <w:p w14:paraId="4A9FF61C" w14:textId="764EA041" w:rsidR="00926B36" w:rsidRPr="00E920AF" w:rsidRDefault="00926B36" w:rsidP="00F87DCB">
      <w:pPr>
        <w:pStyle w:val="ox-4802b1ee05-p2"/>
        <w:spacing w:before="0" w:beforeAutospacing="0" w:after="0" w:afterAutospacing="0"/>
      </w:pPr>
      <w:r w:rsidRPr="00926B36">
        <w:rPr>
          <w:rStyle w:val="ox-4802b1ee05-s1"/>
          <w:rFonts w:eastAsiaTheme="majorEastAsia"/>
          <w:i/>
          <w:iCs/>
        </w:rPr>
        <w:t>Voies départementales</w:t>
      </w:r>
      <w:r w:rsidR="00D051A3">
        <w:rPr>
          <w:rStyle w:val="ox-4802b1ee05-s1"/>
          <w:rFonts w:eastAsiaTheme="majorEastAsia"/>
          <w:i/>
          <w:iCs/>
        </w:rPr>
        <w:t xml:space="preserve"> : </w:t>
      </w:r>
      <w:r>
        <w:rPr>
          <w:rStyle w:val="ox-4802b1ee05-s1"/>
          <w:rFonts w:eastAsiaTheme="majorEastAsia"/>
        </w:rPr>
        <w:t xml:space="preserve"> </w:t>
      </w:r>
      <w:r w:rsidR="006E65C2">
        <w:rPr>
          <w:rStyle w:val="ox-4802b1ee05-s1"/>
          <w:rFonts w:eastAsiaTheme="majorEastAsia"/>
        </w:rPr>
        <w:t>après l’aménagement du carrefour de Courcelles par le département, un projet d</w:t>
      </w:r>
      <w:r>
        <w:rPr>
          <w:rStyle w:val="ox-4802b1ee05-s1"/>
          <w:rFonts w:eastAsiaTheme="majorEastAsia"/>
        </w:rPr>
        <w:t xml:space="preserve">’aménagement du carrefour situé au sud de la gare </w:t>
      </w:r>
      <w:r w:rsidR="006E65C2">
        <w:rPr>
          <w:rStyle w:val="ox-4802b1ee05-s1"/>
          <w:rFonts w:eastAsiaTheme="majorEastAsia"/>
        </w:rPr>
        <w:t>(</w:t>
      </w:r>
      <w:r>
        <w:rPr>
          <w:rStyle w:val="ox-4802b1ee05-s1"/>
          <w:rFonts w:eastAsiaTheme="majorEastAsia"/>
        </w:rPr>
        <w:t>proche de la nouvelle sortie</w:t>
      </w:r>
      <w:r w:rsidR="006E65C2">
        <w:rPr>
          <w:rStyle w:val="ox-4802b1ee05-s1"/>
          <w:rFonts w:eastAsiaTheme="majorEastAsia"/>
        </w:rPr>
        <w:t>) est à l’étude</w:t>
      </w:r>
      <w:r>
        <w:rPr>
          <w:rStyle w:val="ox-4802b1ee05-s1"/>
          <w:rFonts w:eastAsiaTheme="majorEastAsia"/>
        </w:rPr>
        <w:t>.</w:t>
      </w:r>
      <w:r w:rsidR="006E65C2">
        <w:rPr>
          <w:rStyle w:val="ox-4802b1ee05-s1"/>
          <w:rFonts w:eastAsiaTheme="majorEastAsia"/>
        </w:rPr>
        <w:t xml:space="preserve"> Le département ne prend qu’un projet par an. Cet aménagement permettra de sécuriser le carrefour et de créer une zone de dépose minute. Pas de projet d’enfouissement des réseaux de cette départementale (ce serait à la charge de la commune).</w:t>
      </w:r>
    </w:p>
    <w:sectPr w:rsidR="00926B36" w:rsidRPr="00E920AF" w:rsidSect="002C617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53DD"/>
    <w:multiLevelType w:val="hybridMultilevel"/>
    <w:tmpl w:val="24E0EA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0C2070"/>
    <w:multiLevelType w:val="hybridMultilevel"/>
    <w:tmpl w:val="CB08B002"/>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44206F"/>
    <w:multiLevelType w:val="hybridMultilevel"/>
    <w:tmpl w:val="1220D5CE"/>
    <w:lvl w:ilvl="0" w:tplc="6352A59C">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70257573">
    <w:abstractNumId w:val="0"/>
  </w:num>
  <w:num w:numId="2" w16cid:durableId="1956138410">
    <w:abstractNumId w:val="2"/>
  </w:num>
  <w:num w:numId="3" w16cid:durableId="46277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AF"/>
    <w:rsid w:val="00044681"/>
    <w:rsid w:val="00073BDC"/>
    <w:rsid w:val="00077B82"/>
    <w:rsid w:val="00153DB6"/>
    <w:rsid w:val="001665C4"/>
    <w:rsid w:val="001914AA"/>
    <w:rsid w:val="001A411F"/>
    <w:rsid w:val="001E1A08"/>
    <w:rsid w:val="002A0A2D"/>
    <w:rsid w:val="002C6171"/>
    <w:rsid w:val="002C6653"/>
    <w:rsid w:val="00316FBB"/>
    <w:rsid w:val="00336AE6"/>
    <w:rsid w:val="00381ED0"/>
    <w:rsid w:val="003E4036"/>
    <w:rsid w:val="004B718A"/>
    <w:rsid w:val="004C0B81"/>
    <w:rsid w:val="004D0286"/>
    <w:rsid w:val="004D2771"/>
    <w:rsid w:val="004E4B41"/>
    <w:rsid w:val="005142FE"/>
    <w:rsid w:val="005254A2"/>
    <w:rsid w:val="005A4A9E"/>
    <w:rsid w:val="005B3AB0"/>
    <w:rsid w:val="00621E75"/>
    <w:rsid w:val="006552B0"/>
    <w:rsid w:val="006758A8"/>
    <w:rsid w:val="006E65C2"/>
    <w:rsid w:val="007023A9"/>
    <w:rsid w:val="00793A8E"/>
    <w:rsid w:val="007966FE"/>
    <w:rsid w:val="007E6B3C"/>
    <w:rsid w:val="00854D4D"/>
    <w:rsid w:val="008B2D9F"/>
    <w:rsid w:val="008F3F23"/>
    <w:rsid w:val="009021F7"/>
    <w:rsid w:val="00904685"/>
    <w:rsid w:val="00916C4C"/>
    <w:rsid w:val="00926B36"/>
    <w:rsid w:val="009C755B"/>
    <w:rsid w:val="00A145D0"/>
    <w:rsid w:val="00A3114B"/>
    <w:rsid w:val="00A41DA4"/>
    <w:rsid w:val="00AD6436"/>
    <w:rsid w:val="00B12EDD"/>
    <w:rsid w:val="00B151BA"/>
    <w:rsid w:val="00B7303D"/>
    <w:rsid w:val="00B77BC8"/>
    <w:rsid w:val="00BA4C3F"/>
    <w:rsid w:val="00BD097A"/>
    <w:rsid w:val="00BD58C7"/>
    <w:rsid w:val="00BF44C3"/>
    <w:rsid w:val="00C60A77"/>
    <w:rsid w:val="00C70DFC"/>
    <w:rsid w:val="00CB28CC"/>
    <w:rsid w:val="00CF0D8C"/>
    <w:rsid w:val="00D051A3"/>
    <w:rsid w:val="00D17DDE"/>
    <w:rsid w:val="00DA3516"/>
    <w:rsid w:val="00DA3950"/>
    <w:rsid w:val="00DD1588"/>
    <w:rsid w:val="00E8584C"/>
    <w:rsid w:val="00E8644E"/>
    <w:rsid w:val="00E920AF"/>
    <w:rsid w:val="00EA5FCA"/>
    <w:rsid w:val="00EC39BF"/>
    <w:rsid w:val="00EC7BA0"/>
    <w:rsid w:val="00F42B45"/>
    <w:rsid w:val="00F53BF7"/>
    <w:rsid w:val="00F87DCB"/>
    <w:rsid w:val="00FC533B"/>
    <w:rsid w:val="00FC5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1001"/>
  <w15:chartTrackingRefBased/>
  <w15:docId w15:val="{54E105D0-2F09-468D-9155-0B51EC6C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92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20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E920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20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20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0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0A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0A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0A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920A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20A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E920A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20A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20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0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0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0AF"/>
    <w:rPr>
      <w:rFonts w:eastAsiaTheme="majorEastAsia" w:cstheme="majorBidi"/>
      <w:color w:val="272727" w:themeColor="text1" w:themeTint="D8"/>
    </w:rPr>
  </w:style>
  <w:style w:type="paragraph" w:styleId="Titre">
    <w:name w:val="Title"/>
    <w:basedOn w:val="Normal"/>
    <w:next w:val="Normal"/>
    <w:link w:val="TitreCar"/>
    <w:uiPriority w:val="10"/>
    <w:qFormat/>
    <w:rsid w:val="00E92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0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0A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0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0AF"/>
    <w:pPr>
      <w:spacing w:before="160"/>
      <w:jc w:val="center"/>
    </w:pPr>
    <w:rPr>
      <w:i/>
      <w:iCs/>
      <w:color w:val="404040" w:themeColor="text1" w:themeTint="BF"/>
    </w:rPr>
  </w:style>
  <w:style w:type="character" w:customStyle="1" w:styleId="CitationCar">
    <w:name w:val="Citation Car"/>
    <w:basedOn w:val="Policepardfaut"/>
    <w:link w:val="Citation"/>
    <w:uiPriority w:val="29"/>
    <w:rsid w:val="00E920AF"/>
    <w:rPr>
      <w:i/>
      <w:iCs/>
      <w:color w:val="404040" w:themeColor="text1" w:themeTint="BF"/>
    </w:rPr>
  </w:style>
  <w:style w:type="paragraph" w:styleId="Paragraphedeliste">
    <w:name w:val="List Paragraph"/>
    <w:basedOn w:val="Normal"/>
    <w:uiPriority w:val="34"/>
    <w:qFormat/>
    <w:rsid w:val="00E920AF"/>
    <w:pPr>
      <w:ind w:left="720"/>
      <w:contextualSpacing/>
    </w:pPr>
  </w:style>
  <w:style w:type="character" w:styleId="Accentuationintense">
    <w:name w:val="Intense Emphasis"/>
    <w:basedOn w:val="Policepardfaut"/>
    <w:uiPriority w:val="21"/>
    <w:qFormat/>
    <w:rsid w:val="00E920AF"/>
    <w:rPr>
      <w:i/>
      <w:iCs/>
      <w:color w:val="2F5496" w:themeColor="accent1" w:themeShade="BF"/>
    </w:rPr>
  </w:style>
  <w:style w:type="paragraph" w:styleId="Citationintense">
    <w:name w:val="Intense Quote"/>
    <w:basedOn w:val="Normal"/>
    <w:next w:val="Normal"/>
    <w:link w:val="CitationintenseCar"/>
    <w:uiPriority w:val="30"/>
    <w:qFormat/>
    <w:rsid w:val="00E92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20AF"/>
    <w:rPr>
      <w:i/>
      <w:iCs/>
      <w:color w:val="2F5496" w:themeColor="accent1" w:themeShade="BF"/>
    </w:rPr>
  </w:style>
  <w:style w:type="character" w:styleId="Rfrenceintense">
    <w:name w:val="Intense Reference"/>
    <w:basedOn w:val="Policepardfaut"/>
    <w:uiPriority w:val="32"/>
    <w:qFormat/>
    <w:rsid w:val="00E920AF"/>
    <w:rPr>
      <w:b/>
      <w:bCs/>
      <w:smallCaps/>
      <w:color w:val="2F5496" w:themeColor="accent1" w:themeShade="BF"/>
      <w:spacing w:val="5"/>
    </w:rPr>
  </w:style>
  <w:style w:type="paragraph" w:styleId="Sansinterligne">
    <w:name w:val="No Spacing"/>
    <w:uiPriority w:val="1"/>
    <w:qFormat/>
    <w:rsid w:val="00E920AF"/>
    <w:pPr>
      <w:spacing w:after="0" w:line="240" w:lineRule="auto"/>
    </w:pPr>
  </w:style>
  <w:style w:type="paragraph" w:styleId="NormalWeb">
    <w:name w:val="Normal (Web)"/>
    <w:basedOn w:val="Normal"/>
    <w:uiPriority w:val="99"/>
    <w:unhideWhenUsed/>
    <w:rsid w:val="00E920A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E920AF"/>
    <w:rPr>
      <w:i/>
      <w:iCs/>
    </w:rPr>
  </w:style>
  <w:style w:type="paragraph" w:customStyle="1" w:styleId="ox-4802b1ee05-p2">
    <w:name w:val="ox-4802b1ee05-p2"/>
    <w:basedOn w:val="Normal"/>
    <w:rsid w:val="00F87D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ox-4802b1ee05-s1">
    <w:name w:val="ox-4802b1ee05-s1"/>
    <w:basedOn w:val="Policepardfaut"/>
    <w:rsid w:val="00F87DCB"/>
  </w:style>
  <w:style w:type="paragraph" w:customStyle="1" w:styleId="ox-4802b1ee05-p1">
    <w:name w:val="ox-4802b1ee05-p1"/>
    <w:basedOn w:val="Normal"/>
    <w:rsid w:val="00F87DC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852</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morel</dc:creator>
  <cp:keywords/>
  <dc:description/>
  <cp:lastModifiedBy>anne morel</cp:lastModifiedBy>
  <cp:revision>12</cp:revision>
  <dcterms:created xsi:type="dcterms:W3CDTF">2026-03-05T16:16:00Z</dcterms:created>
  <dcterms:modified xsi:type="dcterms:W3CDTF">2026-03-06T13:37:00Z</dcterms:modified>
</cp:coreProperties>
</file>